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FA4" w:rsidRPr="001968FB" w:rsidRDefault="00F31FA4" w:rsidP="00F31FA4">
      <w:pPr>
        <w:jc w:val="center"/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</w:pP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检</w:t>
      </w:r>
      <w:r w:rsidRPr="001968FB"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  <w:t xml:space="preserve"> </w:t>
      </w: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察</w:t>
      </w:r>
      <w:r w:rsidRPr="001968FB"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  <w:t xml:space="preserve"> </w:t>
      </w: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工</w:t>
      </w:r>
      <w:r w:rsidRPr="001968FB"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  <w:t xml:space="preserve"> </w:t>
      </w: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作</w:t>
      </w:r>
      <w:r w:rsidRPr="001968FB"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  <w:t xml:space="preserve"> </w:t>
      </w: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简</w:t>
      </w:r>
      <w:r w:rsidRPr="001968FB"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  <w:t xml:space="preserve"> </w:t>
      </w: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报</w:t>
      </w:r>
    </w:p>
    <w:p w:rsidR="00F31FA4" w:rsidRPr="001968FB" w:rsidRDefault="00F31FA4" w:rsidP="00F31FA4">
      <w:pPr>
        <w:jc w:val="center"/>
        <w:rPr>
          <w:rFonts w:ascii="Times" w:eastAsia="仿宋_GB2312" w:hAnsi="Times"/>
          <w:b/>
          <w:color w:val="FF0000"/>
          <w:spacing w:val="-20"/>
          <w:w w:val="66"/>
          <w:sz w:val="18"/>
          <w:szCs w:val="18"/>
        </w:rPr>
      </w:pPr>
    </w:p>
    <w:p w:rsidR="00F31FA4" w:rsidRPr="001968FB" w:rsidRDefault="00F31FA4" w:rsidP="00F31FA4">
      <w:pPr>
        <w:rPr>
          <w:rFonts w:ascii="Times" w:eastAsia="仿宋_GB2312" w:hAnsi="Times"/>
          <w:b/>
          <w:color w:val="FF0000"/>
          <w:spacing w:val="-20"/>
          <w:w w:val="66"/>
          <w:sz w:val="18"/>
          <w:szCs w:val="18"/>
        </w:rPr>
      </w:pPr>
      <w:r w:rsidRPr="001968FB">
        <w:rPr>
          <w:rFonts w:ascii="Times" w:eastAsia="仿宋_GB2312" w:hAnsi="Times" w:hint="eastAsia"/>
          <w:b/>
          <w:color w:val="FF0000"/>
          <w:spacing w:val="-20"/>
          <w:w w:val="66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F31FA4" w:rsidRPr="001968FB" w:rsidRDefault="00F31FA4" w:rsidP="00F31FA4">
      <w:pPr>
        <w:spacing w:line="360" w:lineRule="auto"/>
        <w:jc w:val="center"/>
        <w:rPr>
          <w:rFonts w:ascii="Times" w:eastAsia="仿宋_GB2312" w:hAnsi="Times"/>
          <w:b/>
          <w:color w:val="FF0000"/>
          <w:sz w:val="24"/>
          <w:szCs w:val="32"/>
        </w:rPr>
      </w:pPr>
    </w:p>
    <w:p w:rsidR="00F31FA4" w:rsidRPr="001968FB" w:rsidRDefault="00F31FA4" w:rsidP="00F31FA4">
      <w:pPr>
        <w:spacing w:line="360" w:lineRule="auto"/>
        <w:jc w:val="center"/>
        <w:rPr>
          <w:rFonts w:ascii="Times" w:eastAsia="方正小标宋简体" w:hAnsi="Times"/>
          <w:b/>
          <w:color w:val="FF0000"/>
          <w:sz w:val="36"/>
          <w:szCs w:val="32"/>
        </w:rPr>
      </w:pPr>
      <w:r w:rsidRPr="001968FB">
        <w:rPr>
          <w:rFonts w:ascii="Times" w:eastAsia="方正小标宋简体" w:hAnsi="Times" w:hint="eastAsia"/>
          <w:b/>
          <w:color w:val="FF0000"/>
          <w:sz w:val="36"/>
          <w:szCs w:val="32"/>
        </w:rPr>
        <w:t>（第</w:t>
      </w:r>
      <w:r w:rsidR="008D4634">
        <w:rPr>
          <w:rFonts w:ascii="Times" w:eastAsia="方正小标宋简体" w:hAnsi="Times" w:hint="eastAsia"/>
          <w:b/>
          <w:color w:val="FF0000"/>
          <w:sz w:val="36"/>
          <w:szCs w:val="32"/>
        </w:rPr>
        <w:t>64</w:t>
      </w:r>
      <w:r w:rsidRPr="001968FB">
        <w:rPr>
          <w:rFonts w:ascii="Times" w:eastAsia="方正小标宋简体" w:hAnsi="Times" w:hint="eastAsia"/>
          <w:b/>
          <w:color w:val="FF0000"/>
          <w:sz w:val="36"/>
          <w:szCs w:val="32"/>
        </w:rPr>
        <w:t>期）</w:t>
      </w:r>
    </w:p>
    <w:p w:rsidR="00F31FA4" w:rsidRPr="001968FB" w:rsidRDefault="00F31FA4" w:rsidP="00F31FA4">
      <w:pPr>
        <w:spacing w:line="360" w:lineRule="exact"/>
        <w:jc w:val="center"/>
        <w:rPr>
          <w:rFonts w:ascii="Times" w:eastAsia="方正小标宋简体" w:hAnsi="Times"/>
          <w:b/>
          <w:color w:val="FF0000"/>
          <w:sz w:val="18"/>
          <w:szCs w:val="18"/>
        </w:rPr>
      </w:pPr>
    </w:p>
    <w:p w:rsidR="00F31FA4" w:rsidRPr="00706A0B" w:rsidRDefault="00F31FA4" w:rsidP="00F31FA4">
      <w:pPr>
        <w:spacing w:line="360" w:lineRule="exact"/>
        <w:jc w:val="center"/>
        <w:rPr>
          <w:rFonts w:ascii="Times" w:eastAsia="方正小标宋简体" w:hAnsi="Times"/>
          <w:b/>
          <w:color w:val="FF0000"/>
          <w:sz w:val="18"/>
          <w:szCs w:val="18"/>
        </w:rPr>
      </w:pPr>
    </w:p>
    <w:p w:rsidR="00F31FA4" w:rsidRPr="001968FB" w:rsidRDefault="00F31FA4" w:rsidP="00F31FA4">
      <w:pPr>
        <w:spacing w:line="360" w:lineRule="exact"/>
        <w:jc w:val="center"/>
        <w:rPr>
          <w:rFonts w:ascii="Times" w:eastAsia="方正小标宋简体" w:hAnsi="Times"/>
          <w:b/>
          <w:color w:val="FF0000"/>
          <w:sz w:val="18"/>
          <w:szCs w:val="18"/>
        </w:rPr>
      </w:pPr>
    </w:p>
    <w:p w:rsidR="00EB4FDE" w:rsidRDefault="00F31FA4" w:rsidP="00B4769C">
      <w:pPr>
        <w:rPr>
          <w:rFonts w:ascii="Times" w:eastAsia="仿宋_GB2312" w:hAnsi="Times"/>
          <w:b/>
          <w:color w:val="FF0000"/>
          <w:sz w:val="32"/>
          <w:szCs w:val="32"/>
          <w:u w:val="single"/>
        </w:rPr>
      </w:pPr>
      <w:r w:rsidRPr="001968FB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雅安市雨城区人民检察院</w:t>
      </w:r>
      <w:r w:rsidRPr="001968FB">
        <w:rPr>
          <w:rFonts w:ascii="Times" w:eastAsia="仿宋_GB2312" w:hAnsi="Times"/>
          <w:b/>
          <w:color w:val="FF0000"/>
          <w:sz w:val="32"/>
          <w:szCs w:val="32"/>
          <w:u w:val="single"/>
        </w:rPr>
        <w:t xml:space="preserve">   </w:t>
      </w:r>
      <w:r w:rsidRPr="001968FB">
        <w:rPr>
          <w:rFonts w:ascii="Times" w:eastAsia="仿宋_GB2312" w:hAnsi="Times"/>
          <w:b/>
          <w:color w:val="FF0000"/>
          <w:sz w:val="32"/>
          <w:szCs w:val="32"/>
          <w:u w:val="single"/>
        </w:rPr>
        <w:tab/>
        <w:t xml:space="preserve">    </w:t>
      </w:r>
      <w:r w:rsidRPr="001968FB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 xml:space="preserve"> </w:t>
      </w:r>
      <w:r w:rsidRPr="001968FB">
        <w:rPr>
          <w:rFonts w:ascii="Times" w:eastAsia="仿宋_GB2312" w:hAnsi="Times"/>
          <w:b/>
          <w:color w:val="FF0000"/>
          <w:sz w:val="32"/>
          <w:szCs w:val="32"/>
          <w:u w:val="single"/>
        </w:rPr>
        <w:t xml:space="preserve">    </w:t>
      </w:r>
      <w:r w:rsidRPr="001968FB">
        <w:rPr>
          <w:rFonts w:ascii="Times" w:eastAsia="仿宋_GB2312" w:hAnsi="Times" w:hint="eastAsia"/>
          <w:color w:val="FF0000"/>
          <w:sz w:val="32"/>
          <w:szCs w:val="32"/>
          <w:u w:val="single"/>
        </w:rPr>
        <w:t xml:space="preserve"> </w:t>
      </w:r>
      <w:r w:rsidRPr="001968FB">
        <w:rPr>
          <w:rFonts w:ascii="Times" w:eastAsia="仿宋_GB2312" w:hAnsi="Times"/>
          <w:b/>
          <w:color w:val="FF0000"/>
          <w:sz w:val="32"/>
          <w:szCs w:val="32"/>
          <w:u w:val="single"/>
        </w:rPr>
        <w:t>20</w:t>
      </w:r>
      <w:r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19</w:t>
      </w:r>
      <w:r w:rsidRPr="001968FB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年</w:t>
      </w:r>
      <w:r w:rsidR="00402B4D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5</w:t>
      </w:r>
      <w:r w:rsidRPr="001968FB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月</w:t>
      </w:r>
      <w:r w:rsidR="008D4634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10</w:t>
      </w:r>
      <w:r w:rsidRPr="001968FB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日</w:t>
      </w:r>
    </w:p>
    <w:p w:rsidR="00B4769C" w:rsidRPr="0093309C" w:rsidRDefault="00B4769C" w:rsidP="00B4769C">
      <w:pPr>
        <w:rPr>
          <w:rFonts w:ascii="Times" w:eastAsia="仿宋_GB2312" w:hAnsi="Times"/>
          <w:color w:val="FF0000"/>
          <w:sz w:val="32"/>
          <w:szCs w:val="32"/>
          <w:u w:val="single"/>
        </w:rPr>
      </w:pPr>
    </w:p>
    <w:p w:rsidR="00810FDB" w:rsidRPr="00810FDB" w:rsidRDefault="00810FDB" w:rsidP="00810FD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810FDB">
        <w:rPr>
          <w:rFonts w:ascii="方正小标宋简体" w:eastAsia="方正小标宋简体" w:hAnsi="方正小标宋简体" w:cs="方正小标宋简体" w:hint="eastAsia"/>
          <w:sz w:val="44"/>
          <w:szCs w:val="44"/>
        </w:rPr>
        <w:t>雨城区检察院举行</w:t>
      </w:r>
    </w:p>
    <w:p w:rsidR="00810FDB" w:rsidRDefault="00810FDB" w:rsidP="00810FD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810FDB">
        <w:rPr>
          <w:rFonts w:ascii="方正小标宋简体" w:eastAsia="方正小标宋简体" w:hAnsi="方正小标宋简体" w:cs="方正小标宋简体" w:hint="eastAsia"/>
          <w:sz w:val="44"/>
          <w:szCs w:val="44"/>
        </w:rPr>
        <w:t>“学讲话、学条例、迎大庆”知识竞赛活动</w:t>
      </w:r>
    </w:p>
    <w:p w:rsidR="00810FDB" w:rsidRPr="00810FDB" w:rsidRDefault="00810FDB" w:rsidP="00810FD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810FDB" w:rsidRPr="00810FDB" w:rsidRDefault="00810FDB" w:rsidP="00357421">
      <w:pPr>
        <w:tabs>
          <w:tab w:val="left" w:pos="1498"/>
        </w:tabs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810FDB">
        <w:rPr>
          <w:rFonts w:ascii="仿宋_GB2312" w:eastAsia="仿宋_GB2312" w:hAnsi="仿宋_GB2312" w:cs="仿宋_GB2312" w:hint="eastAsia"/>
          <w:sz w:val="32"/>
          <w:szCs w:val="32"/>
        </w:rPr>
        <w:t>为深入学习贯彻落</w:t>
      </w:r>
      <w:proofErr w:type="gramStart"/>
      <w:r w:rsidRPr="00810FDB">
        <w:rPr>
          <w:rFonts w:ascii="仿宋_GB2312" w:eastAsia="仿宋_GB2312" w:hAnsi="仿宋_GB2312" w:cs="仿宋_GB2312" w:hint="eastAsia"/>
          <w:sz w:val="32"/>
          <w:szCs w:val="32"/>
        </w:rPr>
        <w:t>实习近</w:t>
      </w:r>
      <w:proofErr w:type="gramEnd"/>
      <w:r w:rsidRPr="00810FDB">
        <w:rPr>
          <w:rFonts w:ascii="仿宋_GB2312" w:eastAsia="仿宋_GB2312" w:hAnsi="仿宋_GB2312" w:cs="仿宋_GB2312" w:hint="eastAsia"/>
          <w:sz w:val="32"/>
          <w:szCs w:val="32"/>
        </w:rPr>
        <w:t>平总书记系列重要讲话精神和《中国共产党政法工作条例》，深化“两学一做</w:t>
      </w:r>
      <w:r w:rsidRPr="00810FDB">
        <w:rPr>
          <w:rFonts w:ascii="仿宋_GB2312" w:eastAsia="仿宋_GB2312" w:hAnsi="仿宋_GB2312" w:cs="仿宋_GB2312"/>
          <w:sz w:val="32"/>
          <w:szCs w:val="32"/>
        </w:rPr>
        <w:t>”</w:t>
      </w:r>
      <w:r w:rsidRPr="00810FDB">
        <w:rPr>
          <w:rFonts w:ascii="仿宋_GB2312" w:eastAsia="仿宋_GB2312" w:hAnsi="仿宋_GB2312" w:cs="仿宋_GB2312" w:hint="eastAsia"/>
          <w:sz w:val="32"/>
          <w:szCs w:val="32"/>
        </w:rPr>
        <w:t>学习教育，推进基层党组织建设，引导全院干警进一步</w:t>
      </w:r>
      <w:proofErr w:type="gramStart"/>
      <w:r w:rsidRPr="00810FDB">
        <w:rPr>
          <w:rFonts w:ascii="仿宋_GB2312" w:eastAsia="仿宋_GB2312" w:hAnsi="仿宋_GB2312" w:cs="仿宋_GB2312" w:hint="eastAsia"/>
          <w:sz w:val="32"/>
          <w:szCs w:val="32"/>
        </w:rPr>
        <w:t>学深悟透习近</w:t>
      </w:r>
      <w:proofErr w:type="gramEnd"/>
      <w:r w:rsidRPr="00810FDB">
        <w:rPr>
          <w:rFonts w:ascii="仿宋_GB2312" w:eastAsia="仿宋_GB2312" w:hAnsi="仿宋_GB2312" w:cs="仿宋_GB2312" w:hint="eastAsia"/>
          <w:sz w:val="32"/>
          <w:szCs w:val="32"/>
        </w:rPr>
        <w:t>平新时代中国特色社会主义思想，树牢“四个意识”，坚定“四个自信”，做到“两个维护”，为庆祝新中国成立70周年营造稳定的社会环境，5月9日下午，雨城区检察院举行“学讲话、学条例、迎大庆”知识竞赛活动，</w:t>
      </w:r>
      <w:r w:rsidR="00357421">
        <w:rPr>
          <w:rFonts w:ascii="仿宋_GB2312" w:eastAsia="仿宋_GB2312" w:hAnsi="仿宋_GB2312" w:cs="仿宋_GB2312" w:hint="eastAsia"/>
          <w:sz w:val="32"/>
          <w:szCs w:val="32"/>
        </w:rPr>
        <w:t>区委政法委、区司法局和区公安分局的相关领导出席本次竞赛，</w:t>
      </w:r>
      <w:r w:rsidRPr="00810FDB">
        <w:rPr>
          <w:rFonts w:ascii="仿宋_GB2312" w:eastAsia="仿宋_GB2312" w:hAnsi="仿宋_GB2312" w:cs="仿宋_GB2312" w:hint="eastAsia"/>
          <w:sz w:val="32"/>
          <w:szCs w:val="32"/>
        </w:rPr>
        <w:t>院党组成员、政治处主任任雯晴、中共雅安市雨城区人民检察院党总</w:t>
      </w:r>
      <w:r w:rsidRPr="00810FDB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支书记宋爱华及全院干警观看竞赛。</w:t>
      </w:r>
    </w:p>
    <w:p w:rsidR="00810FDB" w:rsidRPr="00810FDB" w:rsidRDefault="00810FDB" w:rsidP="00810FDB">
      <w:pPr>
        <w:tabs>
          <w:tab w:val="left" w:pos="1498"/>
        </w:tabs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952500</wp:posOffset>
            </wp:positionV>
            <wp:extent cx="2946400" cy="4095750"/>
            <wp:effectExtent l="19050" t="0" r="6350" b="0"/>
            <wp:wrapSquare wrapText="bothSides"/>
            <wp:docPr id="3" name="图片 2" descr="8a322462f9dd62633731b254949be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8a322462f9dd62633731b254949bef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10FDB">
        <w:rPr>
          <w:rFonts w:ascii="仿宋_GB2312" w:eastAsia="仿宋_GB2312" w:hAnsi="仿宋_GB2312" w:cs="仿宋_GB2312" w:hint="eastAsia"/>
          <w:sz w:val="32"/>
          <w:szCs w:val="32"/>
        </w:rPr>
        <w:t>此次竞赛分为团队热身题、个人必答题和抢答风险题三个环节，内容涵盖习近平总书记系列重要讲话、《中国共产党政法工作条例》等相关内容。9名年轻党员干警组成了三支参赛队伍，高度重视，认真备赛。比赛现场，参赛选手们踊跃表现，以过硬的业务知识和敏锐的现场反应能力，赛出了水平，赛出了风采，为现场观众带来一场势均力敌、酣畅淋漓的比赛。</w:t>
      </w:r>
    </w:p>
    <w:p w:rsidR="00810FDB" w:rsidRPr="00810FDB" w:rsidRDefault="00810FDB" w:rsidP="00810FDB">
      <w:pPr>
        <w:tabs>
          <w:tab w:val="left" w:pos="1498"/>
        </w:tabs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810FDB">
        <w:rPr>
          <w:rFonts w:ascii="仿宋_GB2312" w:eastAsia="仿宋_GB2312" w:hAnsi="仿宋_GB2312" w:cs="仿宋_GB2312" w:hint="eastAsia"/>
          <w:sz w:val="32"/>
          <w:szCs w:val="32"/>
        </w:rPr>
        <w:t>通过本次比赛，检验了我院前期的学习成果，展现了新时代检察干警勇于担当、敢于拼搏、团结奋进的风貌，进一步带动全院干警积极学习、提升自我的良好氛围。</w:t>
      </w:r>
    </w:p>
    <w:p w:rsidR="002D35EA" w:rsidRPr="00810FDB" w:rsidRDefault="002D35EA" w:rsidP="002D35E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232684" w:rsidRPr="002D35EA" w:rsidRDefault="00232684" w:rsidP="00F31FA4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/>
          <w:sz w:val="44"/>
          <w:szCs w:val="44"/>
        </w:rPr>
      </w:pPr>
    </w:p>
    <w:p w:rsidR="00F31FA4" w:rsidRPr="00D42D88" w:rsidRDefault="00F31FA4" w:rsidP="00F31FA4">
      <w:pPr>
        <w:adjustRightInd w:val="0"/>
        <w:snapToGrid w:val="0"/>
        <w:spacing w:line="360" w:lineRule="exact"/>
        <w:ind w:left="240" w:hangingChars="100" w:hanging="240"/>
        <w:rPr>
          <w:rFonts w:ascii="仿宋_GB2312"/>
          <w:sz w:val="28"/>
          <w:szCs w:val="28"/>
        </w:rPr>
      </w:pPr>
      <w:r>
        <w:rPr>
          <w:rFonts w:ascii="仿宋_GB2312" w:hint="eastAsia"/>
          <w:color w:val="000000"/>
          <w:kern w:val="0"/>
          <w:sz w:val="24"/>
          <w:u w:val="single"/>
        </w:rPr>
        <w:t xml:space="preserve">                                                                             </w:t>
      </w:r>
    </w:p>
    <w:p w:rsidR="00F31FA4" w:rsidRDefault="00F31FA4" w:rsidP="00F31FA4">
      <w:pPr>
        <w:adjustRightInd w:val="0"/>
        <w:snapToGrid w:val="0"/>
        <w:spacing w:line="360" w:lineRule="exact"/>
        <w:ind w:leftChars="134" w:left="841" w:hangingChars="200" w:hanging="560"/>
        <w:rPr>
          <w:rFonts w:ascii="仿宋" w:eastAsia="仿宋" w:hAnsi="仿宋"/>
          <w:color w:val="000000"/>
          <w:kern w:val="0"/>
          <w:sz w:val="28"/>
          <w:szCs w:val="28"/>
        </w:rPr>
      </w:pPr>
      <w:r w:rsidRPr="004B5E0C">
        <w:rPr>
          <w:rFonts w:ascii="仿宋" w:eastAsia="仿宋" w:hAnsi="仿宋" w:hint="eastAsia"/>
          <w:color w:val="000000"/>
          <w:kern w:val="0"/>
          <w:sz w:val="28"/>
          <w:szCs w:val="28"/>
        </w:rPr>
        <w:t>报：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雅安市人民检察院、</w:t>
      </w:r>
      <w:r w:rsidRPr="004B5E0C">
        <w:rPr>
          <w:rFonts w:ascii="仿宋" w:eastAsia="仿宋" w:hAnsi="仿宋" w:hint="eastAsia"/>
          <w:color w:val="000000"/>
          <w:kern w:val="0"/>
          <w:sz w:val="28"/>
          <w:szCs w:val="28"/>
        </w:rPr>
        <w:t>区委办、区人大办、区政府办、区政协办、区委政法委</w:t>
      </w:r>
    </w:p>
    <w:p w:rsidR="00F31FA4" w:rsidRPr="004B5E0C" w:rsidRDefault="00F31FA4" w:rsidP="00F31FA4">
      <w:pPr>
        <w:adjustRightInd w:val="0"/>
        <w:snapToGrid w:val="0"/>
        <w:spacing w:line="360" w:lineRule="exact"/>
        <w:ind w:leftChars="134" w:left="841" w:hangingChars="200" w:hanging="560"/>
        <w:rPr>
          <w:rFonts w:ascii="仿宋" w:eastAsia="仿宋" w:hAnsi="仿宋"/>
          <w:sz w:val="28"/>
          <w:szCs w:val="28"/>
        </w:rPr>
      </w:pPr>
      <w:r w:rsidRPr="004B5E0C">
        <w:rPr>
          <w:rFonts w:ascii="仿宋" w:eastAsia="仿宋" w:hAnsi="仿宋" w:hint="eastAsia"/>
          <w:sz w:val="28"/>
          <w:szCs w:val="28"/>
        </w:rPr>
        <w:t>送：</w:t>
      </w:r>
      <w:r w:rsidRPr="004B5E0C">
        <w:rPr>
          <w:rFonts w:ascii="仿宋" w:eastAsia="仿宋" w:hAnsi="仿宋" w:hint="eastAsia"/>
          <w:color w:val="000000"/>
          <w:kern w:val="0"/>
          <w:sz w:val="28"/>
          <w:szCs w:val="28"/>
        </w:rPr>
        <w:t>本院领导</w:t>
      </w:r>
    </w:p>
    <w:p w:rsidR="00F31FA4" w:rsidRPr="004B5E0C" w:rsidRDefault="00F31FA4" w:rsidP="00F31FA4">
      <w:pPr>
        <w:pBdr>
          <w:bottom w:val="single" w:sz="4" w:space="0" w:color="auto"/>
        </w:pBdr>
        <w:adjustRightInd w:val="0"/>
        <w:snapToGrid w:val="0"/>
        <w:spacing w:line="360" w:lineRule="exact"/>
        <w:ind w:firstLineChars="100" w:firstLine="280"/>
        <w:rPr>
          <w:rFonts w:ascii="仿宋" w:eastAsia="仿宋" w:hAnsi="仿宋"/>
          <w:color w:val="000000"/>
          <w:kern w:val="0"/>
          <w:sz w:val="28"/>
          <w:szCs w:val="28"/>
        </w:rPr>
      </w:pPr>
      <w:r w:rsidRPr="004B5E0C"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发：本院各科、局、室、队  </w:t>
      </w:r>
    </w:p>
    <w:p w:rsidR="007A71DE" w:rsidRPr="00F31FA4" w:rsidRDefault="00F31FA4" w:rsidP="007A71DE">
      <w:pPr>
        <w:adjustRightInd w:val="0"/>
        <w:snapToGrid w:val="0"/>
        <w:spacing w:line="400" w:lineRule="exact"/>
        <w:jc w:val="left"/>
        <w:rPr>
          <w:rFonts w:ascii="仿宋_GB2312" w:hAnsi="宋体"/>
          <w:kern w:val="0"/>
          <w:sz w:val="24"/>
          <w:u w:val="single"/>
        </w:rPr>
      </w:pP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 xml:space="preserve">  雅安市雨城区人民检察院办公室  </w:t>
      </w:r>
      <w:r>
        <w:rPr>
          <w:rFonts w:ascii="仿宋_GB2312" w:hAnsi="宋体" w:hint="eastAsia"/>
          <w:kern w:val="0"/>
          <w:sz w:val="28"/>
          <w:szCs w:val="28"/>
          <w:u w:val="single"/>
        </w:rPr>
        <w:t xml:space="preserve">         </w:t>
      </w: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>201</w:t>
      </w:r>
      <w:r>
        <w:rPr>
          <w:rFonts w:ascii="仿宋" w:eastAsia="仿宋" w:hAnsi="仿宋" w:hint="eastAsia"/>
          <w:kern w:val="0"/>
          <w:sz w:val="28"/>
          <w:szCs w:val="28"/>
          <w:u w:val="single"/>
        </w:rPr>
        <w:t>9</w:t>
      </w: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>年</w:t>
      </w:r>
      <w:r w:rsidR="004A03C6">
        <w:rPr>
          <w:rFonts w:ascii="仿宋" w:eastAsia="仿宋" w:hAnsi="仿宋" w:hint="eastAsia"/>
          <w:kern w:val="0"/>
          <w:sz w:val="28"/>
          <w:szCs w:val="28"/>
          <w:u w:val="single"/>
        </w:rPr>
        <w:t>5</w:t>
      </w: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>月</w:t>
      </w:r>
      <w:r w:rsidR="0063486D">
        <w:rPr>
          <w:rFonts w:ascii="仿宋" w:eastAsia="仿宋" w:hAnsi="仿宋" w:hint="eastAsia"/>
          <w:kern w:val="0"/>
          <w:sz w:val="28"/>
          <w:szCs w:val="28"/>
          <w:u w:val="single"/>
        </w:rPr>
        <w:t>9</w:t>
      </w: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>日印</w:t>
      </w:r>
      <w:r w:rsidRPr="00E87D39">
        <w:rPr>
          <w:rFonts w:ascii="仿宋_GB2312" w:hAnsi="宋体" w:hint="eastAsia"/>
          <w:kern w:val="0"/>
          <w:sz w:val="28"/>
          <w:szCs w:val="28"/>
          <w:u w:val="single"/>
        </w:rPr>
        <w:t xml:space="preserve"> </w:t>
      </w:r>
      <w:r>
        <w:rPr>
          <w:rFonts w:ascii="仿宋_GB2312" w:hAnsi="宋体" w:hint="eastAsia"/>
          <w:kern w:val="0"/>
          <w:sz w:val="24"/>
          <w:u w:val="single"/>
        </w:rPr>
        <w:t xml:space="preserve"> </w:t>
      </w:r>
    </w:p>
    <w:sectPr w:rsidR="007A71DE" w:rsidRPr="00F31FA4" w:rsidSect="00042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328" w:rsidRDefault="00004328" w:rsidP="00225B58">
      <w:r>
        <w:separator/>
      </w:r>
    </w:p>
  </w:endnote>
  <w:endnote w:type="continuationSeparator" w:id="1">
    <w:p w:rsidR="00004328" w:rsidRDefault="00004328" w:rsidP="00225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328" w:rsidRDefault="00004328" w:rsidP="00225B58">
      <w:r>
        <w:separator/>
      </w:r>
    </w:p>
  </w:footnote>
  <w:footnote w:type="continuationSeparator" w:id="1">
    <w:p w:rsidR="00004328" w:rsidRDefault="00004328" w:rsidP="00225B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5B58"/>
    <w:rsid w:val="00004328"/>
    <w:rsid w:val="000211F0"/>
    <w:rsid w:val="000245BB"/>
    <w:rsid w:val="00042615"/>
    <w:rsid w:val="00073EB9"/>
    <w:rsid w:val="000818CB"/>
    <w:rsid w:val="000A3833"/>
    <w:rsid w:val="000B4182"/>
    <w:rsid w:val="000C0B73"/>
    <w:rsid w:val="000D4A62"/>
    <w:rsid w:val="000E5092"/>
    <w:rsid w:val="00103B3E"/>
    <w:rsid w:val="00104E29"/>
    <w:rsid w:val="00106B7B"/>
    <w:rsid w:val="001101D1"/>
    <w:rsid w:val="00116B99"/>
    <w:rsid w:val="00127895"/>
    <w:rsid w:val="00132829"/>
    <w:rsid w:val="00135A04"/>
    <w:rsid w:val="001429AB"/>
    <w:rsid w:val="00151730"/>
    <w:rsid w:val="0017093D"/>
    <w:rsid w:val="00175925"/>
    <w:rsid w:val="00181112"/>
    <w:rsid w:val="00186FE8"/>
    <w:rsid w:val="001917E8"/>
    <w:rsid w:val="001D255C"/>
    <w:rsid w:val="001D7327"/>
    <w:rsid w:val="001E00F0"/>
    <w:rsid w:val="001E03CB"/>
    <w:rsid w:val="001E26F9"/>
    <w:rsid w:val="00204C79"/>
    <w:rsid w:val="0022380D"/>
    <w:rsid w:val="00225914"/>
    <w:rsid w:val="00225B58"/>
    <w:rsid w:val="00232684"/>
    <w:rsid w:val="00232F15"/>
    <w:rsid w:val="00233574"/>
    <w:rsid w:val="00233D2D"/>
    <w:rsid w:val="0027167E"/>
    <w:rsid w:val="0027796D"/>
    <w:rsid w:val="00281A84"/>
    <w:rsid w:val="002979CE"/>
    <w:rsid w:val="002A0D0B"/>
    <w:rsid w:val="002B6F90"/>
    <w:rsid w:val="002C08B8"/>
    <w:rsid w:val="002D35EA"/>
    <w:rsid w:val="002E7EE0"/>
    <w:rsid w:val="002F0BD2"/>
    <w:rsid w:val="002F2DF0"/>
    <w:rsid w:val="00304B11"/>
    <w:rsid w:val="00314A3E"/>
    <w:rsid w:val="003212F5"/>
    <w:rsid w:val="00331A1E"/>
    <w:rsid w:val="00347B11"/>
    <w:rsid w:val="0035372D"/>
    <w:rsid w:val="0035381A"/>
    <w:rsid w:val="00357421"/>
    <w:rsid w:val="00363219"/>
    <w:rsid w:val="00375009"/>
    <w:rsid w:val="00375899"/>
    <w:rsid w:val="00375CDD"/>
    <w:rsid w:val="0038104C"/>
    <w:rsid w:val="00385893"/>
    <w:rsid w:val="003A1647"/>
    <w:rsid w:val="003A6EB4"/>
    <w:rsid w:val="003B257A"/>
    <w:rsid w:val="003B258A"/>
    <w:rsid w:val="003C63D4"/>
    <w:rsid w:val="003D37E1"/>
    <w:rsid w:val="003D3DD6"/>
    <w:rsid w:val="003D42C6"/>
    <w:rsid w:val="003E1A40"/>
    <w:rsid w:val="004019D0"/>
    <w:rsid w:val="00402B4D"/>
    <w:rsid w:val="00417FA5"/>
    <w:rsid w:val="004230EC"/>
    <w:rsid w:val="004442A6"/>
    <w:rsid w:val="004445DA"/>
    <w:rsid w:val="00446347"/>
    <w:rsid w:val="00446498"/>
    <w:rsid w:val="00453721"/>
    <w:rsid w:val="00464CC4"/>
    <w:rsid w:val="00465A0A"/>
    <w:rsid w:val="0047389A"/>
    <w:rsid w:val="004A03C6"/>
    <w:rsid w:val="004A2CAA"/>
    <w:rsid w:val="004A4491"/>
    <w:rsid w:val="004C0812"/>
    <w:rsid w:val="004C5CB7"/>
    <w:rsid w:val="004E0DB4"/>
    <w:rsid w:val="004E5E25"/>
    <w:rsid w:val="005140EE"/>
    <w:rsid w:val="005215C3"/>
    <w:rsid w:val="00530848"/>
    <w:rsid w:val="0054778F"/>
    <w:rsid w:val="00553E3F"/>
    <w:rsid w:val="00554660"/>
    <w:rsid w:val="00577B37"/>
    <w:rsid w:val="00592BD4"/>
    <w:rsid w:val="005B1606"/>
    <w:rsid w:val="005C6483"/>
    <w:rsid w:val="005D7AB7"/>
    <w:rsid w:val="005E1F2C"/>
    <w:rsid w:val="005F511F"/>
    <w:rsid w:val="005F5FC0"/>
    <w:rsid w:val="0063486D"/>
    <w:rsid w:val="006514E4"/>
    <w:rsid w:val="006531A6"/>
    <w:rsid w:val="00664C3A"/>
    <w:rsid w:val="00682145"/>
    <w:rsid w:val="00682241"/>
    <w:rsid w:val="006838D5"/>
    <w:rsid w:val="00684DC5"/>
    <w:rsid w:val="006853D4"/>
    <w:rsid w:val="0069540E"/>
    <w:rsid w:val="006A3519"/>
    <w:rsid w:val="006B5A8D"/>
    <w:rsid w:val="006D529E"/>
    <w:rsid w:val="006D5734"/>
    <w:rsid w:val="006E0A24"/>
    <w:rsid w:val="00706A0B"/>
    <w:rsid w:val="00750423"/>
    <w:rsid w:val="0076343D"/>
    <w:rsid w:val="007877C1"/>
    <w:rsid w:val="00796C7D"/>
    <w:rsid w:val="007A36A6"/>
    <w:rsid w:val="007A71DE"/>
    <w:rsid w:val="007B0F26"/>
    <w:rsid w:val="007B5FD4"/>
    <w:rsid w:val="007C561E"/>
    <w:rsid w:val="007D1B9F"/>
    <w:rsid w:val="007E3CA8"/>
    <w:rsid w:val="00810FDB"/>
    <w:rsid w:val="00817AAF"/>
    <w:rsid w:val="00817F72"/>
    <w:rsid w:val="008374DC"/>
    <w:rsid w:val="00842085"/>
    <w:rsid w:val="0087015C"/>
    <w:rsid w:val="00870714"/>
    <w:rsid w:val="008A569A"/>
    <w:rsid w:val="008A69ED"/>
    <w:rsid w:val="008B6B57"/>
    <w:rsid w:val="008C4058"/>
    <w:rsid w:val="008D4634"/>
    <w:rsid w:val="008F02BA"/>
    <w:rsid w:val="00920FF3"/>
    <w:rsid w:val="0093309C"/>
    <w:rsid w:val="00983435"/>
    <w:rsid w:val="00983E16"/>
    <w:rsid w:val="009872AF"/>
    <w:rsid w:val="009A0833"/>
    <w:rsid w:val="009C576A"/>
    <w:rsid w:val="009D128A"/>
    <w:rsid w:val="009D3C67"/>
    <w:rsid w:val="00A023C9"/>
    <w:rsid w:val="00A07474"/>
    <w:rsid w:val="00A54714"/>
    <w:rsid w:val="00A644C1"/>
    <w:rsid w:val="00A810E7"/>
    <w:rsid w:val="00A90950"/>
    <w:rsid w:val="00A94DC2"/>
    <w:rsid w:val="00A97BEC"/>
    <w:rsid w:val="00AA1F18"/>
    <w:rsid w:val="00AA63FB"/>
    <w:rsid w:val="00AB1A08"/>
    <w:rsid w:val="00AC36F5"/>
    <w:rsid w:val="00AC4FDE"/>
    <w:rsid w:val="00AD5210"/>
    <w:rsid w:val="00AF16CF"/>
    <w:rsid w:val="00B25AAC"/>
    <w:rsid w:val="00B35095"/>
    <w:rsid w:val="00B41088"/>
    <w:rsid w:val="00B4769C"/>
    <w:rsid w:val="00B814F6"/>
    <w:rsid w:val="00B8650B"/>
    <w:rsid w:val="00B91F69"/>
    <w:rsid w:val="00BA0D46"/>
    <w:rsid w:val="00BB28E9"/>
    <w:rsid w:val="00BC22B1"/>
    <w:rsid w:val="00BE3D55"/>
    <w:rsid w:val="00C077A0"/>
    <w:rsid w:val="00C11FED"/>
    <w:rsid w:val="00C1362F"/>
    <w:rsid w:val="00C143C7"/>
    <w:rsid w:val="00C30630"/>
    <w:rsid w:val="00C37078"/>
    <w:rsid w:val="00C42609"/>
    <w:rsid w:val="00C52D79"/>
    <w:rsid w:val="00C75637"/>
    <w:rsid w:val="00C82764"/>
    <w:rsid w:val="00CA0287"/>
    <w:rsid w:val="00CA042E"/>
    <w:rsid w:val="00CA7429"/>
    <w:rsid w:val="00CC2C10"/>
    <w:rsid w:val="00CD06C1"/>
    <w:rsid w:val="00CD5960"/>
    <w:rsid w:val="00CE38B0"/>
    <w:rsid w:val="00D00F4A"/>
    <w:rsid w:val="00D0121E"/>
    <w:rsid w:val="00D10FDC"/>
    <w:rsid w:val="00D11B1E"/>
    <w:rsid w:val="00D15663"/>
    <w:rsid w:val="00D368F9"/>
    <w:rsid w:val="00D438C9"/>
    <w:rsid w:val="00D51108"/>
    <w:rsid w:val="00D579CD"/>
    <w:rsid w:val="00D72994"/>
    <w:rsid w:val="00D91C34"/>
    <w:rsid w:val="00DA116D"/>
    <w:rsid w:val="00DB79D0"/>
    <w:rsid w:val="00DC31C3"/>
    <w:rsid w:val="00DE13AC"/>
    <w:rsid w:val="00DE4CED"/>
    <w:rsid w:val="00E23C70"/>
    <w:rsid w:val="00E45645"/>
    <w:rsid w:val="00E512DA"/>
    <w:rsid w:val="00E74096"/>
    <w:rsid w:val="00E96426"/>
    <w:rsid w:val="00E97573"/>
    <w:rsid w:val="00EB4FDE"/>
    <w:rsid w:val="00EB613C"/>
    <w:rsid w:val="00ED4C7A"/>
    <w:rsid w:val="00F202A5"/>
    <w:rsid w:val="00F21E74"/>
    <w:rsid w:val="00F247F4"/>
    <w:rsid w:val="00F30E64"/>
    <w:rsid w:val="00F31FA4"/>
    <w:rsid w:val="00F42DB2"/>
    <w:rsid w:val="00F60253"/>
    <w:rsid w:val="00F77DAA"/>
    <w:rsid w:val="00F9117E"/>
    <w:rsid w:val="00F97BF3"/>
    <w:rsid w:val="00FA6F85"/>
    <w:rsid w:val="00FB6195"/>
    <w:rsid w:val="00FC7489"/>
    <w:rsid w:val="00FC75AF"/>
    <w:rsid w:val="00FD05DB"/>
    <w:rsid w:val="00FD40BE"/>
    <w:rsid w:val="00FE4636"/>
    <w:rsid w:val="00FF2674"/>
    <w:rsid w:val="00FF4126"/>
    <w:rsid w:val="00FF7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58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rsid w:val="00B91F69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225B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225B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225B58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225B58"/>
    <w:rPr>
      <w:sz w:val="18"/>
      <w:szCs w:val="18"/>
    </w:rPr>
  </w:style>
  <w:style w:type="paragraph" w:customStyle="1" w:styleId="Style2">
    <w:name w:val="_Style 2"/>
    <w:basedOn w:val="a"/>
    <w:rsid w:val="00F202A5"/>
    <w:pPr>
      <w:widowControl/>
      <w:spacing w:after="160" w:line="240" w:lineRule="exact"/>
      <w:jc w:val="left"/>
    </w:pPr>
    <w:rPr>
      <w:rFonts w:eastAsia="仿宋_GB2312"/>
      <w:sz w:val="32"/>
      <w:szCs w:val="24"/>
    </w:rPr>
  </w:style>
  <w:style w:type="character" w:customStyle="1" w:styleId="1Char">
    <w:name w:val="标题 1 Char"/>
    <w:basedOn w:val="a0"/>
    <w:link w:val="1"/>
    <w:rsid w:val="00B91F69"/>
    <w:rPr>
      <w:b/>
      <w:kern w:val="44"/>
      <w:sz w:val="44"/>
      <w:szCs w:val="24"/>
    </w:rPr>
  </w:style>
  <w:style w:type="paragraph" w:styleId="a5">
    <w:name w:val="Normal (Web)"/>
    <w:basedOn w:val="a"/>
    <w:rsid w:val="00B91F69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75042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50423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FEAB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609</Words>
  <Characters>370</Characters>
  <Application>Microsoft Office Word</Application>
  <DocSecurity>0</DocSecurity>
  <Lines>3</Lines>
  <Paragraphs>1</Paragraphs>
  <ScaleCrop>false</ScaleCrop>
  <Company>Lenovo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鉴定人出庭作证，促被告人当庭认罪</dc:title>
  <dc:creator>张露</dc:creator>
  <cp:lastModifiedBy>郭城</cp:lastModifiedBy>
  <cp:revision>81</cp:revision>
  <dcterms:created xsi:type="dcterms:W3CDTF">2019-04-16T08:51:00Z</dcterms:created>
  <dcterms:modified xsi:type="dcterms:W3CDTF">2019-05-10T07:49:00Z</dcterms:modified>
</cp:coreProperties>
</file>