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DC" w:rsidRDefault="001B3ADC" w:rsidP="001B3ADC">
      <w:pPr>
        <w:widowControl/>
        <w:shd w:val="clear" w:color="auto" w:fill="FFFFFF"/>
        <w:spacing w:line="36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36"/>
          <w:sz w:val="45"/>
          <w:szCs w:val="45"/>
        </w:rPr>
      </w:pPr>
      <w:r>
        <w:rPr>
          <w:rFonts w:ascii="黑体" w:eastAsia="黑体" w:hAnsi="黑体" w:cs="Arial" w:hint="eastAsia"/>
          <w:b/>
          <w:bCs/>
          <w:color w:val="000000"/>
          <w:kern w:val="36"/>
          <w:sz w:val="45"/>
          <w:szCs w:val="45"/>
        </w:rPr>
        <w:t>汉源县人民检察院</w:t>
      </w:r>
    </w:p>
    <w:p w:rsidR="001B3ADC" w:rsidRDefault="001B3ADC" w:rsidP="001B3ADC">
      <w:pPr>
        <w:widowControl/>
        <w:shd w:val="clear" w:color="auto" w:fill="FFFFFF"/>
        <w:spacing w:line="36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36"/>
          <w:sz w:val="45"/>
          <w:szCs w:val="45"/>
        </w:rPr>
      </w:pPr>
      <w:r>
        <w:rPr>
          <w:rFonts w:ascii="黑体" w:eastAsia="黑体" w:hAnsi="黑体" w:cs="Arial" w:hint="eastAsia"/>
          <w:b/>
          <w:bCs/>
          <w:color w:val="000000"/>
          <w:kern w:val="36"/>
          <w:sz w:val="45"/>
          <w:szCs w:val="45"/>
        </w:rPr>
        <w:t>检察文化建设采购</w:t>
      </w:r>
      <w:r w:rsidR="00206DC7">
        <w:rPr>
          <w:rFonts w:ascii="黑体" w:eastAsia="黑体" w:hAnsi="黑体" w:cs="Arial" w:hint="eastAsia"/>
          <w:b/>
          <w:bCs/>
          <w:color w:val="000000"/>
          <w:kern w:val="36"/>
          <w:sz w:val="45"/>
          <w:szCs w:val="45"/>
        </w:rPr>
        <w:t>询价</w:t>
      </w:r>
      <w:r w:rsidR="00356A4E">
        <w:rPr>
          <w:rFonts w:ascii="黑体" w:eastAsia="黑体" w:hAnsi="黑体" w:cs="Arial" w:hint="eastAsia"/>
          <w:b/>
          <w:bCs/>
          <w:color w:val="000000"/>
          <w:kern w:val="36"/>
          <w:sz w:val="45"/>
          <w:szCs w:val="45"/>
        </w:rPr>
        <w:t>结果</w:t>
      </w:r>
      <w:r>
        <w:rPr>
          <w:rFonts w:ascii="黑体" w:eastAsia="黑体" w:hAnsi="黑体" w:cs="Arial" w:hint="eastAsia"/>
          <w:b/>
          <w:bCs/>
          <w:color w:val="000000"/>
          <w:kern w:val="36"/>
          <w:sz w:val="45"/>
          <w:szCs w:val="45"/>
        </w:rPr>
        <w:t>公告</w:t>
      </w:r>
    </w:p>
    <w:p w:rsidR="001B3ADC" w:rsidRDefault="001B3ADC" w:rsidP="001B3ADC">
      <w:pPr>
        <w:widowControl/>
        <w:shd w:val="clear" w:color="auto" w:fill="FFFFFF"/>
        <w:spacing w:line="36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36"/>
          <w:sz w:val="45"/>
          <w:szCs w:val="45"/>
        </w:rPr>
      </w:pPr>
    </w:p>
    <w:p w:rsidR="001B3ADC" w:rsidRPr="001B3ADC" w:rsidRDefault="001B3ADC"/>
    <w:tbl>
      <w:tblPr>
        <w:tblW w:w="13200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1"/>
        <w:gridCol w:w="9877"/>
        <w:gridCol w:w="36"/>
        <w:gridCol w:w="36"/>
      </w:tblGrid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A74ED8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55756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汉源县人民检察院检察文化建设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询价采购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采购项目编号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A74ED8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汉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检</w:t>
            </w:r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采询</w:t>
            </w:r>
            <w:proofErr w:type="gramEnd"/>
            <w:r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询价采购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行政区划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四川省雅安市汉源县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公告类型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结果公告（</w:t>
            </w:r>
            <w:proofErr w:type="gramStart"/>
            <w:r w:rsidR="00A74ED8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汉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检</w:t>
            </w:r>
            <w:r w:rsidR="00A74ED8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采询</w:t>
            </w:r>
            <w:proofErr w:type="gramEnd"/>
            <w:r w:rsidR="00A74ED8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2017-0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）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公告发布时间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A74ED8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2017-0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02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10:30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采购人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A74ED8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四川省雅安市汉源县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人民检察院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项目包个数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A74ED8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采购结果总金额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613772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汉源县</w:t>
            </w:r>
            <w:proofErr w:type="gramStart"/>
            <w:r w:rsidR="00613772" w:rsidRPr="00613772">
              <w:rPr>
                <w:rFonts w:ascii="Arial" w:eastAsia="宋体" w:hAnsi="Arial" w:cs="Arial"/>
                <w:kern w:val="0"/>
                <w:sz w:val="18"/>
                <w:szCs w:val="18"/>
              </w:rPr>
              <w:t>晟</w:t>
            </w:r>
            <w:proofErr w:type="gramEnd"/>
            <w:r w:rsidR="00613772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美广告部</w:t>
            </w:r>
            <w:r w:rsidR="00613772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报价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="00DC090F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97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，</w:t>
            </w:r>
            <w:r w:rsidR="00DC090F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520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.00</w:t>
            </w:r>
          </w:p>
        </w:tc>
      </w:tr>
      <w:tr w:rsidR="002A1544" w:rsidRPr="002A1544" w:rsidTr="00613772">
        <w:trPr>
          <w:gridAfter w:val="2"/>
          <w:wAfter w:w="72" w:type="dxa"/>
        </w:trPr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定标日期</w:t>
            </w:r>
          </w:p>
        </w:tc>
        <w:tc>
          <w:tcPr>
            <w:tcW w:w="98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A74ED8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2017-0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-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02</w:t>
            </w:r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各包中标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成交供应商名称、地址及报价</w:t>
            </w:r>
          </w:p>
        </w:tc>
        <w:tc>
          <w:tcPr>
            <w:tcW w:w="994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613772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汉源县</w:t>
            </w:r>
            <w:proofErr w:type="gramStart"/>
            <w:r w:rsidRPr="00613772">
              <w:rPr>
                <w:rFonts w:ascii="Arial" w:eastAsia="宋体" w:hAnsi="Arial" w:cs="Arial"/>
                <w:kern w:val="0"/>
                <w:sz w:val="18"/>
                <w:szCs w:val="18"/>
              </w:rPr>
              <w:t>晟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美广告部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 xml:space="preserve"> 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报价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97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，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520</w:t>
            </w: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.00</w:t>
            </w:r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各包合同履行日期</w:t>
            </w:r>
          </w:p>
        </w:tc>
        <w:tc>
          <w:tcPr>
            <w:tcW w:w="994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评审委员会成员名单</w:t>
            </w:r>
          </w:p>
        </w:tc>
        <w:tc>
          <w:tcPr>
            <w:tcW w:w="994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详见评标报告</w:t>
            </w:r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采购人地址和联系方式</w:t>
            </w:r>
          </w:p>
        </w:tc>
        <w:tc>
          <w:tcPr>
            <w:tcW w:w="994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A74ED8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采购单位：汉源县人民检察院</w:t>
            </w:r>
            <w:r w:rsidR="00A74ED8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柳主任</w:t>
            </w:r>
            <w:r w:rsidR="00A74ED8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：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08354222970</w:t>
            </w:r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采购代理机构地址和联系方式</w:t>
            </w:r>
          </w:p>
        </w:tc>
        <w:tc>
          <w:tcPr>
            <w:tcW w:w="994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A74ED8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采购单位：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</w:t>
            </w:r>
            <w:r w:rsidR="00A74ED8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柳主任</w:t>
            </w:r>
            <w:r w:rsidR="00A74ED8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：</w:t>
            </w:r>
            <w:r w:rsidR="00A74ED8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08354222970</w:t>
            </w:r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采购项目联系人姓名和电话</w:t>
            </w:r>
          </w:p>
        </w:tc>
        <w:tc>
          <w:tcPr>
            <w:tcW w:w="994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采购单位：</w:t>
            </w:r>
            <w:r w:rsidR="00D71B0C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汉源县人民检察院</w:t>
            </w:r>
            <w:r w:rsidR="00D71B0C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="00D71B0C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柳主任</w:t>
            </w:r>
            <w:r w:rsidR="00D71B0C" w:rsidRPr="00255756">
              <w:rPr>
                <w:rFonts w:ascii="Arial" w:eastAsia="宋体" w:hAnsi="Arial" w:cs="Arial"/>
                <w:kern w:val="0"/>
                <w:sz w:val="18"/>
                <w:szCs w:val="18"/>
              </w:rPr>
              <w:t>：</w:t>
            </w:r>
            <w:r w:rsidR="00D71B0C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08354222970</w:t>
            </w:r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候选人公告连接</w:t>
            </w:r>
          </w:p>
        </w:tc>
        <w:tc>
          <w:tcPr>
            <w:tcW w:w="994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316A1E" w:rsidP="00D71B0C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hyperlink r:id="rId6" w:history="1">
              <w:r w:rsidR="00D71B0C" w:rsidRPr="00D71B0C">
                <w:rPr>
                  <w:rStyle w:val="a5"/>
                  <w:rFonts w:ascii="Arial" w:eastAsia="宋体" w:hAnsi="Arial" w:cs="Arial"/>
                  <w:kern w:val="0"/>
                  <w:sz w:val="18"/>
                  <w:szCs w:val="18"/>
                </w:rPr>
                <w:t>http://www.yahyjcy.gov.cn/info/986.htm</w:t>
              </w:r>
            </w:hyperlink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评审情况</w:t>
            </w:r>
          </w:p>
        </w:tc>
        <w:tc>
          <w:tcPr>
            <w:tcW w:w="9949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A1544" w:rsidRPr="002A1544" w:rsidTr="00613772">
        <w:tc>
          <w:tcPr>
            <w:tcW w:w="32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1544" w:rsidRPr="002A1544" w:rsidRDefault="002A1544" w:rsidP="002A1544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2A1544">
              <w:rPr>
                <w:rFonts w:ascii="Arial" w:eastAsia="宋体" w:hAnsi="Arial" w:cs="Arial"/>
                <w:kern w:val="0"/>
                <w:sz w:val="18"/>
                <w:szCs w:val="18"/>
              </w:rPr>
              <w:t>备注</w:t>
            </w:r>
          </w:p>
        </w:tc>
        <w:tc>
          <w:tcPr>
            <w:tcW w:w="9877" w:type="dxa"/>
            <w:vAlign w:val="center"/>
            <w:hideMark/>
          </w:tcPr>
          <w:p w:rsidR="002A1544" w:rsidRPr="002A1544" w:rsidRDefault="002A1544" w:rsidP="002A15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544" w:rsidRPr="002A1544" w:rsidRDefault="002A1544" w:rsidP="002A15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544" w:rsidRPr="002A1544" w:rsidRDefault="002A1544" w:rsidP="002A15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048F6" w:rsidRDefault="00D048F6"/>
    <w:sectPr w:rsidR="00D048F6" w:rsidSect="00826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F6" w:rsidRDefault="00D048F6" w:rsidP="002A1544">
      <w:r>
        <w:separator/>
      </w:r>
    </w:p>
  </w:endnote>
  <w:endnote w:type="continuationSeparator" w:id="1">
    <w:p w:rsidR="00D048F6" w:rsidRDefault="00D048F6" w:rsidP="002A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F6" w:rsidRDefault="00D048F6" w:rsidP="002A1544">
      <w:r>
        <w:separator/>
      </w:r>
    </w:p>
  </w:footnote>
  <w:footnote w:type="continuationSeparator" w:id="1">
    <w:p w:rsidR="00D048F6" w:rsidRDefault="00D048F6" w:rsidP="002A1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544"/>
    <w:rsid w:val="001B3ADC"/>
    <w:rsid w:val="00206DC7"/>
    <w:rsid w:val="002A1544"/>
    <w:rsid w:val="00316A1E"/>
    <w:rsid w:val="00356A4E"/>
    <w:rsid w:val="00613772"/>
    <w:rsid w:val="00826547"/>
    <w:rsid w:val="00A74ED8"/>
    <w:rsid w:val="00D048F6"/>
    <w:rsid w:val="00D71B0C"/>
    <w:rsid w:val="00DC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544"/>
    <w:rPr>
      <w:sz w:val="18"/>
      <w:szCs w:val="18"/>
    </w:rPr>
  </w:style>
  <w:style w:type="character" w:styleId="a5">
    <w:name w:val="Hyperlink"/>
    <w:basedOn w:val="a0"/>
    <w:uiPriority w:val="99"/>
    <w:unhideWhenUsed/>
    <w:rsid w:val="002A1544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B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045">
              <w:marLeft w:val="0"/>
              <w:marRight w:val="0"/>
              <w:marTop w:val="0"/>
              <w:marBottom w:val="0"/>
              <w:divBdr>
                <w:top w:val="single" w:sz="6" w:space="10" w:color="F8DCB1"/>
                <w:left w:val="none" w:sz="0" w:space="0" w:color="auto"/>
                <w:bottom w:val="single" w:sz="6" w:space="10" w:color="F8DCB1"/>
                <w:right w:val="none" w:sz="0" w:space="0" w:color="auto"/>
              </w:divBdr>
              <w:divsChild>
                <w:div w:id="1931236619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878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hyjcy.gov.cn/info/986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秦立萍</dc:creator>
  <cp:keywords/>
  <dc:description/>
  <cp:lastModifiedBy>秦立萍</cp:lastModifiedBy>
  <cp:revision>10</cp:revision>
  <dcterms:created xsi:type="dcterms:W3CDTF">2017-06-05T06:06:00Z</dcterms:created>
  <dcterms:modified xsi:type="dcterms:W3CDTF">2017-06-05T06:22:00Z</dcterms:modified>
</cp:coreProperties>
</file>