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公</w:t>
      </w:r>
      <w:r>
        <w:rPr>
          <w:sz w:val="52"/>
          <w:szCs w:val="52"/>
        </w:rPr>
        <w:t xml:space="preserve">   </w:t>
      </w:r>
      <w:r>
        <w:rPr>
          <w:rFonts w:hint="eastAsia"/>
          <w:sz w:val="52"/>
          <w:szCs w:val="52"/>
        </w:rPr>
        <w:t>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据《中共天全县委组织部 天全县人力资源和社会保障局关于做好2019年度事业单位工作人员年度考核工作的通知》（天人社[2020]1号）要求，我院以德、能、勤、绩、廉及工作实绩为根据，在平时</w:t>
      </w:r>
      <w:r>
        <w:rPr>
          <w:rFonts w:hint="eastAsia" w:ascii="仿宋_GB2312" w:eastAsia="仿宋_GB2312"/>
          <w:sz w:val="32"/>
          <w:szCs w:val="32"/>
        </w:rPr>
        <w:t>考核情况和个人总结</w:t>
      </w:r>
      <w:r>
        <w:rPr>
          <w:rFonts w:hint="eastAsia" w:ascii="仿宋_GB2312" w:eastAsia="仿宋_GB2312"/>
          <w:sz w:val="32"/>
          <w:szCs w:val="32"/>
          <w:lang w:eastAsia="zh-CN"/>
        </w:rPr>
        <w:t>基础上，经党组研究确定了</w:t>
      </w:r>
      <w:bookmarkStart w:id="0" w:name="_GoBack"/>
      <w:r>
        <w:rPr>
          <w:rFonts w:hint="eastAsia" w:ascii="仿宋_GB2312" w:eastAsia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eastAsia="仿宋_GB2312"/>
          <w:sz w:val="32"/>
          <w:szCs w:val="32"/>
        </w:rPr>
        <w:t>优秀</w:t>
      </w:r>
      <w:r>
        <w:rPr>
          <w:rFonts w:hint="eastAsia" w:ascii="仿宋_GB2312" w:eastAsia="仿宋_GB2312"/>
          <w:sz w:val="32"/>
          <w:szCs w:val="32"/>
          <w:lang w:eastAsia="zh-CN"/>
        </w:rPr>
        <w:t>事业</w:t>
      </w:r>
      <w:r>
        <w:rPr>
          <w:rFonts w:hint="eastAsia" w:ascii="仿宋_GB2312" w:eastAsia="仿宋_GB2312"/>
          <w:sz w:val="32"/>
          <w:szCs w:val="32"/>
        </w:rPr>
        <w:t>人员</w:t>
      </w:r>
      <w:r>
        <w:rPr>
          <w:rFonts w:hint="eastAsia" w:ascii="仿宋_GB2312" w:eastAsia="仿宋_GB2312"/>
          <w:sz w:val="32"/>
          <w:szCs w:val="32"/>
          <w:lang w:eastAsia="zh-CN"/>
        </w:rPr>
        <w:t>名单</w:t>
      </w:r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，现将名单</w:t>
      </w:r>
      <w:r>
        <w:rPr>
          <w:rFonts w:hint="eastAsia" w:ascii="仿宋_GB2312" w:eastAsia="仿宋_GB2312"/>
          <w:sz w:val="32"/>
          <w:szCs w:val="32"/>
        </w:rPr>
        <w:t>公示如下：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周鸣妙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公示期间，广大干部群众如有情况需要反映的，请于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个工作日内（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日至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17</w:t>
      </w:r>
      <w:r>
        <w:rPr>
          <w:rFonts w:eastAsia="仿宋_GB2312"/>
          <w:sz w:val="32"/>
          <w:szCs w:val="32"/>
        </w:rPr>
        <w:t>日）以真实姓名向</w:t>
      </w:r>
      <w:r>
        <w:rPr>
          <w:rFonts w:hint="eastAsia" w:eastAsia="仿宋_GB2312"/>
          <w:sz w:val="32"/>
          <w:szCs w:val="32"/>
        </w:rPr>
        <w:t>政治处</w:t>
      </w:r>
      <w:r>
        <w:rPr>
          <w:rFonts w:eastAsia="仿宋_GB2312"/>
          <w:sz w:val="32"/>
          <w:szCs w:val="32"/>
        </w:rPr>
        <w:t>电话、书面反映或面谈。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/>
        <w:jc w:val="both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</w:p>
    <w:p>
      <w:pPr>
        <w:ind w:firstLine="640"/>
        <w:jc w:val="both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经典粗宋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Calibri">
    <w:panose1 w:val="020F0502020204030204"/>
    <w:charset w:val="01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114F1"/>
    <w:rsid w:val="052037BA"/>
    <w:rsid w:val="0A1114F1"/>
    <w:rsid w:val="190A447A"/>
    <w:rsid w:val="1C3A6893"/>
    <w:rsid w:val="1EAB44CE"/>
    <w:rsid w:val="1F0D5228"/>
    <w:rsid w:val="458B4B79"/>
    <w:rsid w:val="583C1CF7"/>
    <w:rsid w:val="66D45963"/>
    <w:rsid w:val="6BF84212"/>
    <w:rsid w:val="6F350D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2020-01-15T01:24:00Z</dcterms:created>
  <dc:creator>Administrator</dc:creator>
  <cp:lastModifiedBy>Administrator</cp:lastModifiedBy>
  <cp:lastPrinted>2020-01-15T03:46:00Z</cp:lastPrinted>
  <dcterms:modified xsi:type="dcterms:W3CDTF">2020-11-16T09:11:50Z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